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988" w:firstLineChars="550"/>
        <w:rPr>
          <w:rFonts w:ascii="黑体" w:eastAsia="黑体" w:cs="宋体"/>
          <w:b/>
          <w:color w:val="FF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宋体"/>
          <w:b/>
          <w:kern w:val="0"/>
          <w:sz w:val="36"/>
          <w:szCs w:val="36"/>
        </w:rPr>
        <w:t>供应商报名表</w:t>
      </w:r>
      <w:r>
        <w:rPr>
          <w:rFonts w:hint="eastAsia" w:ascii="黑体" w:eastAsia="黑体" w:cs="宋体"/>
          <w:b/>
          <w:color w:val="FF0000"/>
          <w:kern w:val="0"/>
          <w:sz w:val="36"/>
          <w:szCs w:val="36"/>
        </w:rPr>
        <w:t>（第二次）</w:t>
      </w:r>
    </w:p>
    <w:p>
      <w:pPr>
        <w:widowControl/>
        <w:tabs>
          <w:tab w:val="left" w:pos="3694"/>
        </w:tabs>
        <w:spacing w:line="520" w:lineRule="exact"/>
        <w:jc w:val="center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W w:w="9857" w:type="dxa"/>
        <w:jc w:val="center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 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4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shd w:val="clear" w:color="auto" w:fill="FFFFFF"/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（1）营业执照复印件</w:t>
      </w:r>
      <w:r>
        <w:rPr>
          <w:rFonts w:hint="eastAsia" w:cs="宋体"/>
          <w:snapToGrid w:val="0"/>
          <w:kern w:val="0"/>
        </w:rPr>
        <w:br w:type="textWrapping"/>
      </w:r>
      <w:r>
        <w:rPr>
          <w:rFonts w:hint="eastAsia" w:cs="宋体"/>
          <w:snapToGrid w:val="0"/>
          <w:kern w:val="0"/>
        </w:rPr>
        <w:t xml:space="preserve">（2）法定代表人授权委托书（同一页面粘贴法定代表人和被委托人身份证复印件） </w:t>
      </w:r>
    </w:p>
    <w:p>
      <w:pPr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（3）药品经营企业许可证、药品生产企业许可证、药品注册批件等相关证明复印件；</w:t>
      </w:r>
    </w:p>
    <w:p>
      <w:pPr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（4）药用原料生产企业GMP证书及产品批件、药用辅料生产产品批件等相关证明复印件；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</w:p>
    <w:p>
      <w:pPr>
        <w:widowControl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第一次已报名的供应商若授权联系人不变，在第二次报名时只需打印《供应商报名表（第二次）》并盖章后传电子档至58659685 @qq.com）。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*药品采购办根据报名资料审核后电话通知报名结果。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rPr>
          <w:rFonts w:ascii="黑体" w:hAnsi="新宋体" w:eastAsia="黑体"/>
          <w:b/>
          <w:bCs/>
          <w:sz w:val="30"/>
          <w:szCs w:val="30"/>
        </w:rPr>
      </w:pPr>
      <w:r>
        <w:rPr>
          <w:rFonts w:hint="eastAsia" w:ascii="黑体" w:hAnsi="新宋体" w:eastAsia="黑体"/>
          <w:b/>
          <w:bCs/>
          <w:sz w:val="30"/>
          <w:szCs w:val="30"/>
        </w:rPr>
        <w:t>附件：                法定代表人授权书</w:t>
      </w:r>
    </w:p>
    <w:p>
      <w:pPr>
        <w:pStyle w:val="2"/>
        <w:tabs>
          <w:tab w:val="left" w:pos="360"/>
        </w:tabs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400" w:lineRule="exact"/>
        <w:rPr>
          <w:rFonts w:ascii="仿宋_GB2312" w:hAnsi="Arial" w:eastAsia="仿宋_GB2312" w:cs="Arial"/>
          <w:kern w:val="0"/>
          <w:sz w:val="24"/>
        </w:rPr>
      </w:pPr>
    </w:p>
    <w:p>
      <w:pPr>
        <w:spacing w:line="400" w:lineRule="exact"/>
        <w:ind w:left="544" w:leftChars="145" w:hanging="240" w:hangingChars="100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               </w:t>
      </w:r>
      <w:r>
        <w:rPr>
          <w:rFonts w:hint="eastAsia" w:ascii="仿宋_GB2312" w:hAnsi="新宋体" w:eastAsia="仿宋_GB2312" w:cs="Arial"/>
          <w:bCs/>
          <w:sz w:val="24"/>
        </w:rPr>
        <w:t>授权代表人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bCs/>
          <w:sz w:val="24"/>
        </w:rPr>
        <w:t xml:space="preserve">  </w:t>
      </w:r>
      <w:r>
        <w:rPr>
          <w:rFonts w:hint="eastAsia" w:ascii="仿宋_GB2312" w:hAnsi="新宋体" w:eastAsia="仿宋_GB2312" w:cs="Arial"/>
          <w:b/>
          <w:bCs/>
          <w:sz w:val="24"/>
          <w:u w:val="single"/>
        </w:rPr>
        <w:t>恩施州中心医院中药制剂室原辅料</w:t>
      </w:r>
      <w:r>
        <w:rPr>
          <w:rFonts w:hint="eastAsia" w:ascii="仿宋_GB2312" w:hAnsi="新宋体" w:eastAsia="仿宋_GB2312" w:cs="Arial"/>
          <w:bCs/>
          <w:sz w:val="24"/>
        </w:rPr>
        <w:t xml:space="preserve">”项目，全权处理询价中的一切事宜。 </w:t>
      </w:r>
    </w:p>
    <w:p>
      <w:pPr>
        <w:pStyle w:val="3"/>
        <w:spacing w:line="400" w:lineRule="exact"/>
        <w:ind w:firstLine="307" w:firstLineChars="128"/>
        <w:jc w:val="both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响应供应商单位：（盖章）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280" w:firstLineChars="2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520" w:firstLineChars="23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spacing w:line="400" w:lineRule="exact"/>
        <w:ind w:firstLine="2520" w:firstLineChars="1050"/>
        <w:jc w:val="left"/>
        <w:rPr>
          <w:rFonts w:ascii="仿宋_GB2312" w:hAnsi="新宋体" w:eastAsia="仿宋_GB2312" w:cs="Arial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      </w:t>
      </w:r>
    </w:p>
    <w:p>
      <w:pPr>
        <w:spacing w:line="400" w:lineRule="exact"/>
        <w:ind w:firstLine="3960" w:firstLineChars="165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400" w:lineRule="exact"/>
        <w:ind w:firstLine="360" w:firstLineChars="150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</w:t>
      </w:r>
    </w:p>
    <w:p>
      <w:pPr>
        <w:spacing w:line="400" w:lineRule="exact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400" w:lineRule="exact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A05"/>
    <w:rsid w:val="000229DB"/>
    <w:rsid w:val="00060E8D"/>
    <w:rsid w:val="000974A1"/>
    <w:rsid w:val="000A33D6"/>
    <w:rsid w:val="000A5A4F"/>
    <w:rsid w:val="000D6C62"/>
    <w:rsid w:val="00125658"/>
    <w:rsid w:val="001977DA"/>
    <w:rsid w:val="00270D5D"/>
    <w:rsid w:val="003146C0"/>
    <w:rsid w:val="00327C5F"/>
    <w:rsid w:val="00334EEB"/>
    <w:rsid w:val="00365050"/>
    <w:rsid w:val="0049794A"/>
    <w:rsid w:val="004A0786"/>
    <w:rsid w:val="005061C7"/>
    <w:rsid w:val="00551DFF"/>
    <w:rsid w:val="005B0986"/>
    <w:rsid w:val="006138FD"/>
    <w:rsid w:val="0063094F"/>
    <w:rsid w:val="00667896"/>
    <w:rsid w:val="006778D4"/>
    <w:rsid w:val="00694BC5"/>
    <w:rsid w:val="00695F33"/>
    <w:rsid w:val="006F6A05"/>
    <w:rsid w:val="00713583"/>
    <w:rsid w:val="0072576D"/>
    <w:rsid w:val="007C6E92"/>
    <w:rsid w:val="0082245B"/>
    <w:rsid w:val="008A1EB0"/>
    <w:rsid w:val="008D78D8"/>
    <w:rsid w:val="00972787"/>
    <w:rsid w:val="009833D2"/>
    <w:rsid w:val="00993C2F"/>
    <w:rsid w:val="009D6F57"/>
    <w:rsid w:val="009E2418"/>
    <w:rsid w:val="009E6038"/>
    <w:rsid w:val="00A1394A"/>
    <w:rsid w:val="00C1134B"/>
    <w:rsid w:val="00C14398"/>
    <w:rsid w:val="00CD266A"/>
    <w:rsid w:val="00D85AF9"/>
    <w:rsid w:val="00DA77FD"/>
    <w:rsid w:val="00EF7612"/>
    <w:rsid w:val="00F07E0D"/>
    <w:rsid w:val="00FA0174"/>
    <w:rsid w:val="269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4</Pages>
  <Words>241</Words>
  <Characters>1377</Characters>
  <Lines>11</Lines>
  <Paragraphs>3</Paragraphs>
  <TotalTime>37</TotalTime>
  <ScaleCrop>false</ScaleCrop>
  <LinksUpToDate>false</LinksUpToDate>
  <CharactersWithSpaces>1615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2019-01-02T00:17:00Z</dcterms:created>
  <dc:creator>lenovo</dc:creator>
  <cp:lastModifiedBy>DAY-09</cp:lastModifiedBy>
  <cp:lastPrinted>2019-01-07T03:21:00Z</cp:lastPrinted>
  <dcterms:modified xsi:type="dcterms:W3CDTF">2019-01-24T01:47:05Z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