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 、自然人提供身份证复印件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3、未被医院列入失信供应商， 未被“信用中国”（www. creditchina.gov.cn）列入失信被执行人、税收违法黑名单、政府采购严重违法失信行为记录名单。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bookmarkStart w:id="0" w:name="_GoBack"/>
      <w:bookmarkEnd w:id="0"/>
    </w:p>
    <w:p>
      <w:pPr>
        <w:pStyle w:val="4"/>
        <w:ind w:left="0" w:leftChars="0" w:firstLine="0" w:firstLineChars="0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4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highlight w:val="none"/>
          <w:lang w:val="en-US" w:eastAsia="zh-CN" w:bidi="ar-SA"/>
        </w:rPr>
        <w:t>一个文档后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B1525E"/>
    <w:rsid w:val="09930F65"/>
    <w:rsid w:val="102F419D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B5C5FC6"/>
    <w:rsid w:val="2EDF48EA"/>
    <w:rsid w:val="2FD00080"/>
    <w:rsid w:val="310C384C"/>
    <w:rsid w:val="328A26FE"/>
    <w:rsid w:val="34373829"/>
    <w:rsid w:val="362669DE"/>
    <w:rsid w:val="3819638F"/>
    <w:rsid w:val="392F51B3"/>
    <w:rsid w:val="3A1379D5"/>
    <w:rsid w:val="3A6E0348"/>
    <w:rsid w:val="3A784102"/>
    <w:rsid w:val="3CF5550F"/>
    <w:rsid w:val="3E2B4192"/>
    <w:rsid w:val="3E4925F0"/>
    <w:rsid w:val="4365224B"/>
    <w:rsid w:val="46B53D11"/>
    <w:rsid w:val="48655E40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1271E9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2022-06-07T09:03:53Z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