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医疗器械生产或经营企业许可证</w:t>
      </w:r>
      <w:r>
        <w:rPr>
          <w:rFonts w:hint="eastAsia" w:ascii="仿宋_GB2312" w:hAnsi="仿宋_GB2312" w:eastAsia="仿宋_GB2312" w:cs="仿宋_GB2312"/>
          <w:sz w:val="24"/>
        </w:rPr>
        <w:t>复印件</w:t>
      </w:r>
    </w:p>
    <w:p>
      <w:pPr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/>
    <w:p/>
    <w:p/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83E"/>
    <w:rsid w:val="00026A57"/>
    <w:rsid w:val="0002723A"/>
    <w:rsid w:val="000300DA"/>
    <w:rsid w:val="000302CD"/>
    <w:rsid w:val="000365B6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168D3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96B4D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675CD"/>
    <w:rsid w:val="00270880"/>
    <w:rsid w:val="002711C3"/>
    <w:rsid w:val="002711FA"/>
    <w:rsid w:val="002715C9"/>
    <w:rsid w:val="0027288D"/>
    <w:rsid w:val="00277CC9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D6C24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27DFC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879B1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2916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7668B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026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29E2F58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220</Words>
  <Characters>1259</Characters>
  <Lines>10</Lines>
  <Paragraphs>2</Paragraphs>
  <TotalTime>0</TotalTime>
  <ScaleCrop>false</ScaleCrop>
  <LinksUpToDate>false</LinksUpToDate>
  <CharactersWithSpaces>1477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2017-04-17T08:25:00Z</cp:lastPrinted>
  <dcterms:modified xsi:type="dcterms:W3CDTF">2017-05-17T09:31:03Z</dcterms:modified>
  <dc:title>          恩施州中心医院           内部采购公告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